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00" w:rsidRPr="00105200" w:rsidRDefault="00105200" w:rsidP="001052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05200">
        <w:rPr>
          <w:rFonts w:ascii="Times New Roman" w:hAnsi="Times New Roman" w:cs="Times New Roman"/>
          <w:b/>
          <w:bCs/>
          <w:sz w:val="24"/>
          <w:szCs w:val="24"/>
        </w:rPr>
        <w:t>РОССИЙСКАЯ   ФЕДЕРАЦИЯ</w:t>
      </w:r>
    </w:p>
    <w:p w:rsidR="00105200" w:rsidRPr="00105200" w:rsidRDefault="00105200" w:rsidP="001052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00">
        <w:rPr>
          <w:rFonts w:ascii="Times New Roman" w:hAnsi="Times New Roman" w:cs="Times New Roman"/>
          <w:b/>
          <w:bCs/>
          <w:sz w:val="24"/>
          <w:szCs w:val="24"/>
        </w:rPr>
        <w:t>Администрация Михайловского сельсовета</w:t>
      </w:r>
    </w:p>
    <w:p w:rsidR="00105200" w:rsidRPr="00105200" w:rsidRDefault="00105200" w:rsidP="001052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5200">
        <w:rPr>
          <w:rFonts w:ascii="Times New Roman" w:hAnsi="Times New Roman" w:cs="Times New Roman"/>
          <w:b/>
          <w:bCs/>
          <w:sz w:val="24"/>
          <w:szCs w:val="24"/>
        </w:rPr>
        <w:t>Железногорского</w:t>
      </w:r>
      <w:proofErr w:type="spellEnd"/>
      <w:r w:rsidRPr="00105200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Pr="00105200">
        <w:rPr>
          <w:rStyle w:val="a3"/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105200" w:rsidRPr="00105200" w:rsidRDefault="00105200" w:rsidP="001052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200" w:rsidRPr="00105200" w:rsidRDefault="00105200" w:rsidP="001052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20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05200" w:rsidRPr="00105200" w:rsidRDefault="00105200" w:rsidP="00105200">
      <w:pPr>
        <w:tabs>
          <w:tab w:val="left" w:pos="17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05200" w:rsidRPr="00105200" w:rsidRDefault="00105200" w:rsidP="001052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5200">
        <w:rPr>
          <w:rFonts w:ascii="Times New Roman" w:hAnsi="Times New Roman" w:cs="Times New Roman"/>
          <w:b/>
          <w:bCs/>
          <w:sz w:val="24"/>
          <w:szCs w:val="24"/>
        </w:rPr>
        <w:t xml:space="preserve">от 12.01.2023 г.   № 4 </w:t>
      </w:r>
    </w:p>
    <w:p w:rsidR="00105200" w:rsidRPr="00105200" w:rsidRDefault="00105200" w:rsidP="00105200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200" w:rsidRPr="00105200" w:rsidRDefault="00105200" w:rsidP="00105200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200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05200">
        <w:rPr>
          <w:rFonts w:ascii="Times New Roman" w:hAnsi="Times New Roman" w:cs="Times New Roman"/>
          <w:b/>
          <w:sz w:val="24"/>
          <w:szCs w:val="24"/>
        </w:rPr>
        <w:t>внесении  изменений</w:t>
      </w:r>
      <w:proofErr w:type="gramEnd"/>
      <w:r w:rsidRPr="00105200"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Михайловского сельсовета </w:t>
      </w:r>
      <w:proofErr w:type="spellStart"/>
      <w:r w:rsidRPr="00105200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105200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от 01.11.2023г. № 45 «Об утверждении Порядка санкционирования  оплаты денежных обязательств</w:t>
      </w:r>
    </w:p>
    <w:p w:rsidR="00105200" w:rsidRPr="00105200" w:rsidRDefault="00105200" w:rsidP="00105200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200">
        <w:rPr>
          <w:rFonts w:ascii="Times New Roman" w:hAnsi="Times New Roman" w:cs="Times New Roman"/>
          <w:b/>
          <w:sz w:val="24"/>
          <w:szCs w:val="24"/>
        </w:rPr>
        <w:t xml:space="preserve"> получателей </w:t>
      </w:r>
      <w:proofErr w:type="gramStart"/>
      <w:r w:rsidRPr="00105200">
        <w:rPr>
          <w:rFonts w:ascii="Times New Roman" w:hAnsi="Times New Roman" w:cs="Times New Roman"/>
          <w:b/>
          <w:sz w:val="24"/>
          <w:szCs w:val="24"/>
        </w:rPr>
        <w:t>средств  бюджета</w:t>
      </w:r>
      <w:proofErr w:type="gramEnd"/>
      <w:r w:rsidRPr="0010520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«Михайловский сельсовет» </w:t>
      </w:r>
      <w:proofErr w:type="spellStart"/>
      <w:r w:rsidRPr="00105200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105200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и   оплаты денежных обязательств,  подлежащих исполнению за счет бюджетных ассигнований  по  источникам  финансирования дефицита бюджета  муниципального образования </w:t>
      </w:r>
    </w:p>
    <w:p w:rsidR="00105200" w:rsidRPr="00105200" w:rsidRDefault="00105200" w:rsidP="00105200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200">
        <w:rPr>
          <w:rFonts w:ascii="Times New Roman" w:hAnsi="Times New Roman" w:cs="Times New Roman"/>
          <w:b/>
          <w:sz w:val="24"/>
          <w:szCs w:val="24"/>
        </w:rPr>
        <w:t xml:space="preserve">«Михайловский сельсовет» </w:t>
      </w:r>
      <w:proofErr w:type="spellStart"/>
      <w:r w:rsidRPr="00105200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Pr="00105200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области»</w:t>
      </w:r>
    </w:p>
    <w:p w:rsidR="00F67AF8" w:rsidRDefault="00F67AF8" w:rsidP="00F67AF8">
      <w:pPr>
        <w:pStyle w:val="1"/>
        <w:shd w:val="clear" w:color="auto" w:fill="auto"/>
        <w:tabs>
          <w:tab w:val="left" w:pos="142"/>
        </w:tabs>
        <w:spacing w:before="0" w:after="265" w:line="210" w:lineRule="exact"/>
        <w:ind w:left="20" w:firstLine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</w:t>
      </w:r>
    </w:p>
    <w:p w:rsidR="00105200" w:rsidRPr="00105200" w:rsidRDefault="00F67AF8" w:rsidP="00F67A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</w:t>
      </w:r>
      <w:r w:rsidRPr="0084464D">
        <w:rPr>
          <w:rFonts w:ascii="Times New Roman" w:hAnsi="Times New Roman" w:cs="Times New Roman"/>
          <w:sz w:val="25"/>
          <w:szCs w:val="25"/>
        </w:rPr>
        <w:t xml:space="preserve">В соответствии с пунктами 1, 2, абзацем третьим пункта 5 статьи 219, статьей 219.2 Бюджетного кодекса Российской </w:t>
      </w:r>
      <w:proofErr w:type="gramStart"/>
      <w:r w:rsidRPr="0084464D">
        <w:rPr>
          <w:rFonts w:ascii="Times New Roman" w:hAnsi="Times New Roman" w:cs="Times New Roman"/>
          <w:sz w:val="25"/>
          <w:szCs w:val="25"/>
        </w:rPr>
        <w:t xml:space="preserve">Федерации,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05200" w:rsidRPr="00105200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="00105200" w:rsidRPr="00105200">
        <w:rPr>
          <w:rFonts w:ascii="Times New Roman" w:hAnsi="Times New Roman" w:cs="Times New Roman"/>
          <w:sz w:val="24"/>
          <w:szCs w:val="24"/>
        </w:rPr>
        <w:t xml:space="preserve"> Михайловского сельсовета </w:t>
      </w:r>
      <w:proofErr w:type="spellStart"/>
      <w:r w:rsidR="00105200" w:rsidRPr="0010520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105200" w:rsidRPr="00105200">
        <w:rPr>
          <w:rFonts w:ascii="Times New Roman" w:hAnsi="Times New Roman" w:cs="Times New Roman"/>
          <w:sz w:val="24"/>
          <w:szCs w:val="24"/>
        </w:rPr>
        <w:t xml:space="preserve"> района Курской области_      </w:t>
      </w:r>
    </w:p>
    <w:p w:rsidR="00105200" w:rsidRPr="00ED1663" w:rsidRDefault="00105200" w:rsidP="0010520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66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05200" w:rsidRDefault="00105200" w:rsidP="00105200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 </w:t>
      </w:r>
      <w:r w:rsidR="00F67AF8" w:rsidRPr="00F67AF8"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105200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gramStart"/>
      <w:r w:rsidRPr="00105200">
        <w:rPr>
          <w:rFonts w:ascii="Times New Roman" w:hAnsi="Times New Roman" w:cs="Times New Roman"/>
          <w:sz w:val="24"/>
          <w:szCs w:val="24"/>
        </w:rPr>
        <w:t>санкционирования  оплаты</w:t>
      </w:r>
      <w:proofErr w:type="gramEnd"/>
      <w:r w:rsidRPr="00105200">
        <w:rPr>
          <w:rFonts w:ascii="Times New Roman" w:hAnsi="Times New Roman" w:cs="Times New Roman"/>
          <w:sz w:val="24"/>
          <w:szCs w:val="24"/>
        </w:rPr>
        <w:t xml:space="preserve"> денежных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200">
        <w:rPr>
          <w:rFonts w:ascii="Times New Roman" w:hAnsi="Times New Roman" w:cs="Times New Roman"/>
          <w:sz w:val="24"/>
          <w:szCs w:val="24"/>
        </w:rPr>
        <w:t xml:space="preserve"> получателей средств  бюджета муниципального образования «Михайловский сельсовет» </w:t>
      </w:r>
      <w:proofErr w:type="spellStart"/>
      <w:r w:rsidRPr="0010520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105200">
        <w:rPr>
          <w:rFonts w:ascii="Times New Roman" w:hAnsi="Times New Roman" w:cs="Times New Roman"/>
          <w:sz w:val="24"/>
          <w:szCs w:val="24"/>
        </w:rPr>
        <w:t xml:space="preserve"> района Курской области и   оплаты денежных обязательств,  подлежащих исполнению за счет бюджетных ассигнований  по  источникам  финансирования дефицита бюджета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200">
        <w:rPr>
          <w:rFonts w:ascii="Times New Roman" w:hAnsi="Times New Roman" w:cs="Times New Roman"/>
          <w:sz w:val="24"/>
          <w:szCs w:val="24"/>
        </w:rPr>
        <w:t xml:space="preserve">«Михайловский сельсовет» </w:t>
      </w:r>
      <w:proofErr w:type="spellStart"/>
      <w:r w:rsidRPr="00105200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105200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F67AF8">
        <w:rPr>
          <w:rFonts w:ascii="Times New Roman" w:hAnsi="Times New Roman" w:cs="Times New Roman"/>
          <w:sz w:val="24"/>
          <w:szCs w:val="24"/>
        </w:rPr>
        <w:t xml:space="preserve"> пункт 2 изложив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7AF8" w:rsidRPr="00F67AF8" w:rsidRDefault="00F67AF8" w:rsidP="00F67AF8">
      <w:pPr>
        <w:jc w:val="both"/>
        <w:rPr>
          <w:rFonts w:ascii="Times New Roman" w:hAnsi="Times New Roman" w:cs="Times New Roman"/>
          <w:sz w:val="24"/>
          <w:szCs w:val="24"/>
        </w:rPr>
      </w:pPr>
      <w:r w:rsidRPr="00F67AF8">
        <w:rPr>
          <w:rFonts w:ascii="Times New Roman" w:hAnsi="Times New Roman" w:cs="Times New Roman"/>
          <w:sz w:val="24"/>
          <w:szCs w:val="24"/>
        </w:rPr>
        <w:t xml:space="preserve">«2. Для оплаты денежных обязательств получатель средств  бюджета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«Михайловский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67AF8">
        <w:rPr>
          <w:rFonts w:ascii="Times New Roman" w:hAnsi="Times New Roman" w:cs="Times New Roman"/>
          <w:sz w:val="24"/>
          <w:szCs w:val="24"/>
        </w:rPr>
        <w:t xml:space="preserve"> Курской области (администратор источников финансирования дефицита бюджета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«Михайловский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67AF8">
        <w:rPr>
          <w:rFonts w:ascii="Times New Roman" w:hAnsi="Times New Roman" w:cs="Times New Roman"/>
          <w:sz w:val="24"/>
          <w:szCs w:val="24"/>
        </w:rPr>
        <w:t xml:space="preserve"> Курской области) представляет в УФК по Курской области распоряжение о совершении казначейских платежей, установленные Порядком казначейского обслуживания 1 и Правилами обеспечения наличными денежными средствами 2 (далее- Платежный документ).</w:t>
      </w:r>
    </w:p>
    <w:p w:rsidR="00F67AF8" w:rsidRPr="00F67AF8" w:rsidRDefault="00F67AF8" w:rsidP="00F67AF8">
      <w:pPr>
        <w:jc w:val="both"/>
        <w:rPr>
          <w:rFonts w:ascii="Times New Roman" w:hAnsi="Times New Roman" w:cs="Times New Roman"/>
          <w:sz w:val="24"/>
          <w:szCs w:val="24"/>
        </w:rPr>
      </w:pPr>
      <w:r w:rsidRPr="00F67AF8">
        <w:rPr>
          <w:rFonts w:ascii="Times New Roman" w:hAnsi="Times New Roman" w:cs="Times New Roman"/>
          <w:sz w:val="24"/>
          <w:szCs w:val="24"/>
        </w:rPr>
        <w:t xml:space="preserve">             Информационный обмен осуществляется в электронном </w:t>
      </w:r>
      <w:proofErr w:type="gramStart"/>
      <w:r w:rsidRPr="00F67AF8">
        <w:rPr>
          <w:rFonts w:ascii="Times New Roman" w:hAnsi="Times New Roman" w:cs="Times New Roman"/>
          <w:sz w:val="24"/>
          <w:szCs w:val="24"/>
        </w:rPr>
        <w:t>виде  с</w:t>
      </w:r>
      <w:proofErr w:type="gramEnd"/>
      <w:r w:rsidRPr="00F67AF8">
        <w:rPr>
          <w:rFonts w:ascii="Times New Roman" w:hAnsi="Times New Roman" w:cs="Times New Roman"/>
          <w:sz w:val="24"/>
          <w:szCs w:val="24"/>
        </w:rPr>
        <w:t xml:space="preserve"> применением средств электронной подписи (далее – электронный вид). Если у получателя бюджетных средств или УФК по Курской области отсутствует техническая возможность информационного обмена в электронном виде, обмен информацией осуществляется с применением документооборота на бумажных носителях с одновременным представлением документов на отчуждаемом машинном носителе информации (далее - бумажный носитель).</w:t>
      </w:r>
    </w:p>
    <w:p w:rsidR="00F67AF8" w:rsidRDefault="00F67AF8" w:rsidP="00F67AF8">
      <w:pPr>
        <w:jc w:val="both"/>
        <w:rPr>
          <w:rFonts w:ascii="Times New Roman" w:hAnsi="Times New Roman" w:cs="Times New Roman"/>
          <w:sz w:val="24"/>
          <w:szCs w:val="24"/>
        </w:rPr>
      </w:pPr>
      <w:r w:rsidRPr="00F67AF8">
        <w:rPr>
          <w:rFonts w:ascii="Times New Roman" w:hAnsi="Times New Roman" w:cs="Times New Roman"/>
          <w:sz w:val="24"/>
          <w:szCs w:val="24"/>
        </w:rPr>
        <w:lastRenderedPageBreak/>
        <w:t xml:space="preserve">            Формирование Распоряжений о совершении казначейского платежа для оплаты по контрактам, подлежащим включению в реестр контрактов, заключенных заказчиками, в соответствии со статьей 103 Федерального закона от 5 апреля 2013 г. №44-ФЗ «О контрактной системе в сфере закупок товаров, работ, услуг для обеспечения государственных и муниципальных нужд», осуществляется с использованием единой информационной системы в сфере закупок.».</w:t>
      </w:r>
    </w:p>
    <w:p w:rsidR="00105200" w:rsidRPr="00F67AF8" w:rsidRDefault="00105200" w:rsidP="00F67A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AF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F67AF8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F67AF8">
        <w:rPr>
          <w:rFonts w:ascii="Times New Roman" w:hAnsi="Times New Roman" w:cs="Times New Roman"/>
          <w:sz w:val="24"/>
          <w:szCs w:val="24"/>
        </w:rPr>
        <w:t>ис</w:t>
      </w:r>
      <w:r w:rsidRPr="00F67AF8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</w:t>
      </w:r>
      <w:r w:rsidR="00F67AF8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по экономике, финансам и бухучету – </w:t>
      </w:r>
      <w:proofErr w:type="spellStart"/>
      <w:r w:rsidR="00F67AF8">
        <w:rPr>
          <w:rFonts w:ascii="Times New Roman" w:hAnsi="Times New Roman" w:cs="Times New Roman"/>
          <w:sz w:val="24"/>
          <w:szCs w:val="24"/>
        </w:rPr>
        <w:t>Дуплякову</w:t>
      </w:r>
      <w:proofErr w:type="spellEnd"/>
      <w:r w:rsidR="00F67AF8">
        <w:rPr>
          <w:rFonts w:ascii="Times New Roman" w:hAnsi="Times New Roman" w:cs="Times New Roman"/>
          <w:sz w:val="24"/>
          <w:szCs w:val="24"/>
        </w:rPr>
        <w:t xml:space="preserve"> Валентину </w:t>
      </w:r>
      <w:proofErr w:type="gramStart"/>
      <w:r w:rsidR="00F67AF8">
        <w:rPr>
          <w:rFonts w:ascii="Times New Roman" w:hAnsi="Times New Roman" w:cs="Times New Roman"/>
          <w:sz w:val="24"/>
          <w:szCs w:val="24"/>
        </w:rPr>
        <w:t xml:space="preserve">Александровну </w:t>
      </w:r>
      <w:r w:rsidRPr="00F67AF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67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200" w:rsidRPr="00EB3F4A" w:rsidRDefault="00105200" w:rsidP="00F67AF8">
      <w:pPr>
        <w:pStyle w:val="1"/>
        <w:shd w:val="clear" w:color="auto" w:fill="auto"/>
        <w:spacing w:before="0" w:after="0" w:line="276" w:lineRule="auto"/>
        <w:ind w:right="60" w:firstLine="708"/>
        <w:jc w:val="both"/>
        <w:rPr>
          <w:sz w:val="24"/>
          <w:szCs w:val="24"/>
        </w:rPr>
      </w:pPr>
      <w:r w:rsidRPr="00EB3F4A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EB3F4A">
        <w:rPr>
          <w:sz w:val="24"/>
          <w:szCs w:val="24"/>
        </w:rPr>
        <w:t xml:space="preserve">. Настоящее Постановление </w:t>
      </w:r>
      <w:r w:rsidRPr="00EB3F4A">
        <w:rPr>
          <w:color w:val="000000"/>
          <w:sz w:val="24"/>
          <w:szCs w:val="24"/>
        </w:rPr>
        <w:t>вступает в силу с момента его подписания и распространяется на правоотношения, возникшие с 01.01.2024 года.</w:t>
      </w:r>
    </w:p>
    <w:p w:rsidR="00105200" w:rsidRDefault="00105200" w:rsidP="0010520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5200" w:rsidRPr="00ED1663" w:rsidRDefault="00105200" w:rsidP="0010520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1663">
        <w:rPr>
          <w:rFonts w:ascii="Times New Roman" w:hAnsi="Times New Roman" w:cs="Times New Roman"/>
          <w:b/>
          <w:sz w:val="24"/>
          <w:szCs w:val="24"/>
        </w:rPr>
        <w:t>Глава  администрации</w:t>
      </w:r>
      <w:proofErr w:type="gramEnd"/>
      <w:r w:rsidRPr="00ED16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5200" w:rsidRPr="00ED1663" w:rsidRDefault="00105200" w:rsidP="0010520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D1663">
        <w:rPr>
          <w:rFonts w:ascii="Times New Roman" w:hAnsi="Times New Roman" w:cs="Times New Roman"/>
          <w:b/>
          <w:sz w:val="24"/>
          <w:szCs w:val="24"/>
        </w:rPr>
        <w:t>Михайловского сельсовета                                                                                 В.И. Крюков</w:t>
      </w:r>
    </w:p>
    <w:p w:rsidR="00105200" w:rsidRPr="00B11DDA" w:rsidRDefault="00105200" w:rsidP="001052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67AF8" w:rsidRPr="00F67AF8" w:rsidRDefault="00F67AF8" w:rsidP="00F67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8FF" w:rsidRPr="00105200" w:rsidRDefault="00A421C2" w:rsidP="00105200">
      <w:pPr>
        <w:rPr>
          <w:rFonts w:ascii="Times New Roman" w:hAnsi="Times New Roman" w:cs="Times New Roman"/>
          <w:sz w:val="24"/>
          <w:szCs w:val="24"/>
        </w:rPr>
      </w:pPr>
    </w:p>
    <w:sectPr w:rsidR="002758FF" w:rsidRPr="0010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B1ECC"/>
    <w:multiLevelType w:val="hybridMultilevel"/>
    <w:tmpl w:val="326C9E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00"/>
    <w:rsid w:val="00105200"/>
    <w:rsid w:val="00773FBC"/>
    <w:rsid w:val="00A421C2"/>
    <w:rsid w:val="00AC46F1"/>
    <w:rsid w:val="00AE09CC"/>
    <w:rsid w:val="00ED1663"/>
    <w:rsid w:val="00F6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7CB5B-A92E-43F2-81EC-D77307E6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05200"/>
    <w:rPr>
      <w:b/>
      <w:bCs/>
    </w:rPr>
  </w:style>
  <w:style w:type="paragraph" w:styleId="a4">
    <w:name w:val="List Paragraph"/>
    <w:basedOn w:val="a"/>
    <w:uiPriority w:val="34"/>
    <w:qFormat/>
    <w:rsid w:val="00105200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10520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105200"/>
    <w:pPr>
      <w:widowControl w:val="0"/>
      <w:shd w:val="clear" w:color="auto" w:fill="FFFFFF"/>
      <w:spacing w:before="780" w:after="360" w:line="0" w:lineRule="atLeast"/>
      <w:ind w:hanging="540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6">
    <w:name w:val="No Spacing"/>
    <w:uiPriority w:val="1"/>
    <w:qFormat/>
    <w:rsid w:val="0010520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0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20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2024-01-18T07:30:00Z</cp:lastPrinted>
  <dcterms:created xsi:type="dcterms:W3CDTF">2024-02-01T05:58:00Z</dcterms:created>
  <dcterms:modified xsi:type="dcterms:W3CDTF">2024-02-01T05:58:00Z</dcterms:modified>
</cp:coreProperties>
</file>